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CE127" w14:textId="77777777" w:rsidR="003E4FC9" w:rsidRDefault="00E6750E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演題名：</w:t>
      </w:r>
    </w:p>
    <w:p w14:paraId="2D7E37C0" w14:textId="1C738AB4" w:rsidR="00EC2623" w:rsidRDefault="00FE20AB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多彩な</w:t>
      </w:r>
      <w:r w:rsidR="00986508">
        <w:rPr>
          <w:rFonts w:hint="eastAsia"/>
          <w:sz w:val="28"/>
          <w:szCs w:val="28"/>
        </w:rPr>
        <w:t>認知症</w:t>
      </w:r>
      <w:r>
        <w:rPr>
          <w:rFonts w:hint="eastAsia"/>
          <w:sz w:val="28"/>
          <w:szCs w:val="28"/>
        </w:rPr>
        <w:t>病理所見を合併した筋萎縮性側索硬化症の一剖検例</w:t>
      </w:r>
      <w:r>
        <w:rPr>
          <w:rFonts w:hint="eastAsia"/>
          <w:sz w:val="28"/>
          <w:szCs w:val="28"/>
        </w:rPr>
        <w:t xml:space="preserve"> </w:t>
      </w:r>
    </w:p>
    <w:p w14:paraId="5E2D81DC" w14:textId="7ED0F815" w:rsidR="00EC2623" w:rsidRDefault="001F76A6" w:rsidP="001F76A6">
      <w:pPr>
        <w:widowControl/>
        <w:tabs>
          <w:tab w:val="left" w:pos="4934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E769DFC" w14:textId="77777777" w:rsidR="00E6750E" w:rsidRDefault="00E6750E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所属および演者名（発表者に○）：</w:t>
      </w:r>
    </w:p>
    <w:p w14:paraId="4FA998AB" w14:textId="0EE3CE19" w:rsidR="00FE20AB" w:rsidRPr="00FE20AB" w:rsidRDefault="00EC2623" w:rsidP="00A503E1">
      <w:pPr>
        <w:widowControl/>
        <w:ind w:leftChars="236" w:left="56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国立病院機構医王病院</w:t>
      </w:r>
      <w:r w:rsidR="00786526">
        <w:rPr>
          <w:rFonts w:hint="eastAsia"/>
          <w:sz w:val="28"/>
          <w:szCs w:val="28"/>
        </w:rPr>
        <w:t xml:space="preserve">　北陸脳神経筋疾患センター</w:t>
      </w:r>
      <w:r w:rsidR="00C025FF">
        <w:rPr>
          <w:rFonts w:hint="eastAsia"/>
          <w:sz w:val="28"/>
          <w:szCs w:val="28"/>
        </w:rPr>
        <w:t>脳</w:t>
      </w:r>
      <w:r>
        <w:rPr>
          <w:rFonts w:hint="eastAsia"/>
          <w:sz w:val="28"/>
          <w:szCs w:val="28"/>
        </w:rPr>
        <w:t>神経内科　○石田千穂，</w:t>
      </w:r>
      <w:r w:rsidR="00FE20AB">
        <w:rPr>
          <w:rFonts w:hint="eastAsia"/>
          <w:sz w:val="28"/>
          <w:szCs w:val="28"/>
        </w:rPr>
        <w:t>高橋和也，本崎裕子，</w:t>
      </w:r>
      <w:r>
        <w:rPr>
          <w:rFonts w:hint="eastAsia"/>
          <w:sz w:val="28"/>
          <w:szCs w:val="28"/>
        </w:rPr>
        <w:t>駒井清暢</w:t>
      </w:r>
    </w:p>
    <w:p w14:paraId="17CCA536" w14:textId="77777777" w:rsidR="00EC2623" w:rsidRDefault="00EC2623">
      <w:pPr>
        <w:widowControl/>
        <w:jc w:val="left"/>
        <w:rPr>
          <w:sz w:val="28"/>
          <w:szCs w:val="28"/>
        </w:rPr>
      </w:pPr>
    </w:p>
    <w:p w14:paraId="454F4BDA" w14:textId="033993EF" w:rsidR="00856FBF" w:rsidRDefault="00EC2623">
      <w:pPr>
        <w:widowControl/>
        <w:jc w:val="left"/>
        <w:rPr>
          <w:rFonts w:asciiTheme="minorEastAsia" w:hAnsiTheme="minorEastAsia"/>
        </w:rPr>
      </w:pPr>
      <w:r w:rsidRPr="004560FA">
        <w:rPr>
          <w:rFonts w:asciiTheme="minorEastAsia" w:hAnsiTheme="minorEastAsia" w:hint="eastAsia"/>
        </w:rPr>
        <w:t>症例：</w:t>
      </w:r>
      <w:r w:rsidR="00D203B4" w:rsidRPr="004560FA">
        <w:rPr>
          <w:rFonts w:asciiTheme="minorEastAsia" w:hAnsiTheme="minorEastAsia" w:hint="eastAsia"/>
        </w:rPr>
        <w:t>死亡時</w:t>
      </w:r>
      <w:r w:rsidR="00FE20AB">
        <w:rPr>
          <w:rFonts w:asciiTheme="minorEastAsia" w:hAnsiTheme="minorEastAsia"/>
        </w:rPr>
        <w:t>74</w:t>
      </w:r>
      <w:r w:rsidR="00D203B4" w:rsidRPr="004560FA">
        <w:rPr>
          <w:rFonts w:asciiTheme="minorEastAsia" w:hAnsiTheme="minorEastAsia" w:hint="eastAsia"/>
        </w:rPr>
        <w:t>歳</w:t>
      </w:r>
      <w:r w:rsidR="00FE20AB">
        <w:rPr>
          <w:rFonts w:asciiTheme="minorEastAsia" w:hAnsiTheme="minorEastAsia" w:hint="eastAsia"/>
        </w:rPr>
        <w:t>男性</w:t>
      </w:r>
      <w:r w:rsidR="00D203B4" w:rsidRPr="004560FA">
        <w:rPr>
          <w:rFonts w:asciiTheme="minorEastAsia" w:hAnsiTheme="minorEastAsia" w:hint="eastAsia"/>
        </w:rPr>
        <w:t>．</w:t>
      </w:r>
      <w:r w:rsidR="00FE20AB">
        <w:rPr>
          <w:rFonts w:asciiTheme="minorEastAsia" w:hAnsiTheme="minorEastAsia"/>
        </w:rPr>
        <w:t>71</w:t>
      </w:r>
      <w:r w:rsidR="00FE20AB">
        <w:rPr>
          <w:rFonts w:asciiTheme="minorEastAsia" w:hAnsiTheme="minorEastAsia" w:hint="eastAsia"/>
        </w:rPr>
        <w:t>歳</w:t>
      </w:r>
      <w:r w:rsidR="003A3511">
        <w:rPr>
          <w:rFonts w:asciiTheme="minorEastAsia" w:hAnsiTheme="minorEastAsia"/>
        </w:rPr>
        <w:t>（X</w:t>
      </w:r>
      <w:r w:rsidR="003A3511">
        <w:rPr>
          <w:rFonts w:asciiTheme="minorEastAsia" w:hAnsiTheme="minorEastAsia" w:hint="eastAsia"/>
        </w:rPr>
        <w:t>年）</w:t>
      </w:r>
      <w:r w:rsidR="00FE20AB">
        <w:rPr>
          <w:rFonts w:asciiTheme="minorEastAsia" w:hAnsiTheme="minorEastAsia" w:hint="eastAsia"/>
        </w:rPr>
        <w:t>頃から両上肢力低下が出現，</w:t>
      </w:r>
      <w:r w:rsidR="00407D37">
        <w:rPr>
          <w:rFonts w:asciiTheme="minorEastAsia" w:hAnsiTheme="minorEastAsia" w:hint="eastAsia"/>
        </w:rPr>
        <w:t>家</w:t>
      </w:r>
      <w:r w:rsidR="00534A6D">
        <w:rPr>
          <w:rFonts w:asciiTheme="minorEastAsia" w:hAnsiTheme="minorEastAsia" w:hint="eastAsia"/>
        </w:rPr>
        <w:t>人</w:t>
      </w:r>
      <w:r w:rsidR="00407D37">
        <w:rPr>
          <w:rFonts w:asciiTheme="minorEastAsia" w:hAnsiTheme="minorEastAsia" w:hint="eastAsia"/>
        </w:rPr>
        <w:t>には</w:t>
      </w:r>
      <w:r w:rsidR="00FE20AB">
        <w:rPr>
          <w:rFonts w:asciiTheme="minorEastAsia" w:hAnsiTheme="minorEastAsia" w:hint="eastAsia"/>
        </w:rPr>
        <w:t>構音障害，記憶障害に</w:t>
      </w:r>
      <w:r w:rsidR="00534A6D">
        <w:rPr>
          <w:rFonts w:asciiTheme="minorEastAsia" w:hAnsiTheme="minorEastAsia" w:hint="eastAsia"/>
        </w:rPr>
        <w:t>も</w:t>
      </w:r>
      <w:r w:rsidR="00FE20AB">
        <w:rPr>
          <w:rFonts w:asciiTheme="minorEastAsia" w:hAnsiTheme="minorEastAsia" w:hint="eastAsia"/>
        </w:rPr>
        <w:t>気づかれていた．</w:t>
      </w:r>
      <w:r w:rsidR="003A3511">
        <w:rPr>
          <w:rFonts w:asciiTheme="minorEastAsia" w:hAnsiTheme="minorEastAsia" w:hint="eastAsia"/>
        </w:rPr>
        <w:t>X</w:t>
      </w:r>
      <w:r w:rsidR="003A3511">
        <w:rPr>
          <w:rFonts w:asciiTheme="minorEastAsia" w:hAnsiTheme="minorEastAsia"/>
        </w:rPr>
        <w:t>+1</w:t>
      </w:r>
      <w:r w:rsidR="003A3511">
        <w:rPr>
          <w:rFonts w:asciiTheme="minorEastAsia" w:hAnsiTheme="minorEastAsia" w:hint="eastAsia"/>
        </w:rPr>
        <w:t>年</w:t>
      </w:r>
      <w:r w:rsidR="003A3511">
        <w:rPr>
          <w:rFonts w:asciiTheme="minorEastAsia" w:hAnsiTheme="minorEastAsia"/>
        </w:rPr>
        <w:t>11</w:t>
      </w:r>
      <w:r w:rsidR="003A3511">
        <w:rPr>
          <w:rFonts w:asciiTheme="minorEastAsia" w:hAnsiTheme="minorEastAsia" w:hint="eastAsia"/>
        </w:rPr>
        <w:t>月</w:t>
      </w:r>
      <w:r w:rsidR="00181B1F">
        <w:rPr>
          <w:rFonts w:asciiTheme="minorEastAsia" w:hAnsiTheme="minorEastAsia" w:hint="eastAsia"/>
        </w:rPr>
        <w:t>急速</w:t>
      </w:r>
      <w:r w:rsidR="00FE20AB">
        <w:rPr>
          <w:rFonts w:asciiTheme="minorEastAsia" w:hAnsiTheme="minorEastAsia" w:hint="eastAsia"/>
        </w:rPr>
        <w:t>に呼吸不全となり非侵襲的人工呼吸器（</w:t>
      </w:r>
      <w:r w:rsidR="00FE20AB">
        <w:rPr>
          <w:rFonts w:asciiTheme="minorEastAsia" w:hAnsiTheme="minorEastAsia"/>
        </w:rPr>
        <w:t>NPPV</w:t>
      </w:r>
      <w:r w:rsidR="00FE20AB">
        <w:rPr>
          <w:rFonts w:asciiTheme="minorEastAsia" w:hAnsiTheme="minorEastAsia" w:hint="eastAsia"/>
        </w:rPr>
        <w:t>）を</w:t>
      </w:r>
      <w:r w:rsidR="00295EB8">
        <w:rPr>
          <w:rFonts w:asciiTheme="minorEastAsia" w:hAnsiTheme="minorEastAsia" w:hint="eastAsia"/>
        </w:rPr>
        <w:t>装着した</w:t>
      </w:r>
      <w:r w:rsidR="00181B1F">
        <w:rPr>
          <w:rFonts w:asciiTheme="minorEastAsia" w:hAnsiTheme="minorEastAsia" w:hint="eastAsia"/>
        </w:rPr>
        <w:t>が，</w:t>
      </w:r>
      <w:r w:rsidR="00295EB8">
        <w:rPr>
          <w:rFonts w:asciiTheme="minorEastAsia" w:hAnsiTheme="minorEastAsia" w:hint="eastAsia"/>
        </w:rPr>
        <w:t>２週間後には</w:t>
      </w:r>
      <w:r w:rsidR="00FE7084">
        <w:rPr>
          <w:rFonts w:asciiTheme="minorEastAsia" w:hAnsiTheme="minorEastAsia" w:hint="eastAsia"/>
        </w:rPr>
        <w:t>日中離脱</w:t>
      </w:r>
      <w:r w:rsidR="000D618B">
        <w:rPr>
          <w:rFonts w:asciiTheme="minorEastAsia" w:hAnsiTheme="minorEastAsia" w:hint="eastAsia"/>
        </w:rPr>
        <w:t>，</w:t>
      </w:r>
      <w:r w:rsidR="00006960">
        <w:rPr>
          <w:rFonts w:asciiTheme="minorEastAsia" w:hAnsiTheme="minorEastAsia" w:hint="eastAsia"/>
        </w:rPr>
        <w:t>歩行</w:t>
      </w:r>
      <w:r w:rsidR="00666043">
        <w:rPr>
          <w:rFonts w:asciiTheme="minorEastAsia" w:hAnsiTheme="minorEastAsia" w:hint="eastAsia"/>
        </w:rPr>
        <w:t>自立</w:t>
      </w:r>
      <w:r w:rsidR="00006960">
        <w:rPr>
          <w:rFonts w:asciiTheme="minorEastAsia" w:hAnsiTheme="minorEastAsia" w:hint="eastAsia"/>
        </w:rPr>
        <w:t>で退院した</w:t>
      </w:r>
      <w:r w:rsidR="00295EB8">
        <w:rPr>
          <w:rFonts w:asciiTheme="minorEastAsia" w:hAnsiTheme="minorEastAsia" w:hint="eastAsia"/>
        </w:rPr>
        <w:t>．</w:t>
      </w:r>
      <w:r w:rsidR="00F30DAC">
        <w:rPr>
          <w:rFonts w:asciiTheme="minorEastAsia" w:hAnsiTheme="minorEastAsia" w:hint="eastAsia"/>
        </w:rPr>
        <w:t>近似記憶障害</w:t>
      </w:r>
      <w:r w:rsidR="00E372AE">
        <w:rPr>
          <w:rFonts w:asciiTheme="minorEastAsia" w:hAnsiTheme="minorEastAsia" w:hint="eastAsia"/>
        </w:rPr>
        <w:t>，嚥下・構音障害，舌・全身の筋萎縮を伴う筋力低下，両下肢腱反射亢進，</w:t>
      </w:r>
      <w:r w:rsidR="00E372AE">
        <w:rPr>
          <w:rFonts w:asciiTheme="minorEastAsia" w:hAnsiTheme="minorEastAsia"/>
        </w:rPr>
        <w:t>Chaddock</w:t>
      </w:r>
      <w:r w:rsidR="00E372AE">
        <w:rPr>
          <w:rFonts w:asciiTheme="minorEastAsia" w:hAnsiTheme="minorEastAsia" w:hint="eastAsia"/>
        </w:rPr>
        <w:t>両側陽性</w:t>
      </w:r>
      <w:r w:rsidR="00E04230">
        <w:rPr>
          <w:rFonts w:asciiTheme="minorEastAsia" w:hAnsiTheme="minorEastAsia" w:hint="eastAsia"/>
        </w:rPr>
        <w:t>を認めた．</w:t>
      </w:r>
      <w:r w:rsidR="007E62BC" w:rsidRPr="007E62BC">
        <w:rPr>
          <w:rFonts w:asciiTheme="minorEastAsia" w:hAnsiTheme="minorEastAsia" w:hint="eastAsia"/>
        </w:rPr>
        <w:t>X</w:t>
      </w:r>
      <w:r w:rsidR="007E62BC" w:rsidRPr="007E62BC">
        <w:rPr>
          <w:rFonts w:asciiTheme="minorEastAsia" w:hAnsiTheme="minorEastAsia"/>
        </w:rPr>
        <w:t>+2</w:t>
      </w:r>
      <w:r w:rsidR="007E62BC" w:rsidRPr="007E62BC">
        <w:rPr>
          <w:rFonts w:asciiTheme="minorEastAsia" w:hAnsiTheme="minorEastAsia" w:hint="eastAsia"/>
        </w:rPr>
        <w:t>年</w:t>
      </w:r>
      <w:r w:rsidR="0052458A">
        <w:rPr>
          <w:rFonts w:asciiTheme="minorEastAsia" w:hAnsiTheme="minorEastAsia" w:hint="eastAsia"/>
        </w:rPr>
        <w:t>胃瘻造設</w:t>
      </w:r>
      <w:r w:rsidR="007E62BC" w:rsidRPr="007E62BC">
        <w:rPr>
          <w:rFonts w:asciiTheme="minorEastAsia" w:hAnsiTheme="minorEastAsia" w:hint="eastAsia"/>
        </w:rPr>
        <w:t>．X+3年よりNPPV</w:t>
      </w:r>
      <w:r w:rsidR="0052458A">
        <w:rPr>
          <w:rFonts w:asciiTheme="minorEastAsia" w:hAnsiTheme="minorEastAsia" w:hint="eastAsia"/>
        </w:rPr>
        <w:t>終日</w:t>
      </w:r>
      <w:r w:rsidR="007E62BC" w:rsidRPr="007E62BC">
        <w:rPr>
          <w:rFonts w:asciiTheme="minorEastAsia" w:hAnsiTheme="minorEastAsia" w:hint="eastAsia"/>
        </w:rPr>
        <w:t>装着</w:t>
      </w:r>
      <w:r w:rsidR="00360FEB">
        <w:rPr>
          <w:rFonts w:asciiTheme="minorEastAsia" w:hAnsiTheme="minorEastAsia" w:hint="eastAsia"/>
        </w:rPr>
        <w:t>，</w:t>
      </w:r>
      <w:r w:rsidR="007E62BC" w:rsidRPr="007E62BC">
        <w:rPr>
          <w:rFonts w:asciiTheme="minorEastAsia" w:hAnsiTheme="minorEastAsia"/>
        </w:rPr>
        <w:t>X+4</w:t>
      </w:r>
      <w:r w:rsidR="007E62BC" w:rsidRPr="007E62BC">
        <w:rPr>
          <w:rFonts w:asciiTheme="minorEastAsia" w:hAnsiTheme="minorEastAsia" w:hint="eastAsia"/>
        </w:rPr>
        <w:t>年</w:t>
      </w:r>
      <w:r w:rsidR="007E62BC" w:rsidRPr="007E62BC">
        <w:rPr>
          <w:rFonts w:asciiTheme="minorEastAsia" w:hAnsiTheme="minorEastAsia"/>
        </w:rPr>
        <w:t>1</w:t>
      </w:r>
      <w:r w:rsidR="007E62BC" w:rsidRPr="007E62BC">
        <w:rPr>
          <w:rFonts w:asciiTheme="minorEastAsia" w:hAnsiTheme="minorEastAsia" w:hint="eastAsia"/>
        </w:rPr>
        <w:t>月</w:t>
      </w:r>
      <w:r w:rsidR="00D84268">
        <w:rPr>
          <w:rFonts w:asciiTheme="minorEastAsia" w:hAnsiTheme="minorEastAsia" w:hint="eastAsia"/>
        </w:rPr>
        <w:t>腸管運動低下</w:t>
      </w:r>
      <w:r w:rsidR="001B70F9">
        <w:rPr>
          <w:rFonts w:asciiTheme="minorEastAsia" w:hAnsiTheme="minorEastAsia" w:hint="eastAsia"/>
        </w:rPr>
        <w:t>から</w:t>
      </w:r>
      <w:r w:rsidR="00D84268">
        <w:rPr>
          <w:rFonts w:asciiTheme="minorEastAsia" w:hAnsiTheme="minorEastAsia" w:hint="eastAsia"/>
        </w:rPr>
        <w:t>栄養不良</w:t>
      </w:r>
      <w:r w:rsidR="00C44F5D">
        <w:rPr>
          <w:rFonts w:asciiTheme="minorEastAsia" w:hAnsiTheme="minorEastAsia" w:hint="eastAsia"/>
        </w:rPr>
        <w:t>状態</w:t>
      </w:r>
      <w:r w:rsidR="00BE30D4">
        <w:rPr>
          <w:rFonts w:asciiTheme="minorEastAsia" w:hAnsiTheme="minorEastAsia" w:hint="eastAsia"/>
        </w:rPr>
        <w:t>が続き，</w:t>
      </w:r>
      <w:r w:rsidR="00D84268">
        <w:rPr>
          <w:rFonts w:asciiTheme="minorEastAsia" w:hAnsiTheme="minorEastAsia" w:hint="eastAsia"/>
        </w:rPr>
        <w:t>3月に</w:t>
      </w:r>
      <w:r w:rsidR="0097670F">
        <w:rPr>
          <w:rFonts w:asciiTheme="minorEastAsia" w:hAnsiTheme="minorEastAsia" w:hint="eastAsia"/>
        </w:rPr>
        <w:t>死亡した</w:t>
      </w:r>
      <w:r w:rsidR="00D84268">
        <w:rPr>
          <w:rFonts w:asciiTheme="minorEastAsia" w:hAnsiTheme="minorEastAsia" w:hint="eastAsia"/>
        </w:rPr>
        <w:t>．</w:t>
      </w:r>
      <w:r w:rsidR="008D7FFA">
        <w:rPr>
          <w:rFonts w:asciiTheme="minorEastAsia" w:hAnsiTheme="minorEastAsia" w:hint="eastAsia"/>
        </w:rPr>
        <w:t>臨床診断は認知症を伴う筋萎縮性側索硬化症（</w:t>
      </w:r>
      <w:r w:rsidR="008D7FFA">
        <w:rPr>
          <w:rFonts w:asciiTheme="minorEastAsia" w:hAnsiTheme="minorEastAsia"/>
        </w:rPr>
        <w:t>ALS</w:t>
      </w:r>
      <w:r w:rsidR="008D7FFA">
        <w:rPr>
          <w:rFonts w:asciiTheme="minorEastAsia" w:hAnsiTheme="minorEastAsia" w:hint="eastAsia"/>
        </w:rPr>
        <w:t>）．</w:t>
      </w:r>
      <w:r w:rsidR="00970591">
        <w:rPr>
          <w:rFonts w:asciiTheme="minorEastAsia" w:hAnsiTheme="minorEastAsia" w:hint="eastAsia"/>
        </w:rPr>
        <w:t>全経過４年．</w:t>
      </w:r>
    </w:p>
    <w:p w14:paraId="7A61DDB6" w14:textId="32D1C39D" w:rsidR="00AD2D4B" w:rsidRDefault="00EC2623" w:rsidP="00AD2D4B">
      <w:pPr>
        <w:rPr>
          <w:rFonts w:asciiTheme="minorEastAsia" w:hAnsiTheme="minorEastAsia"/>
        </w:rPr>
      </w:pPr>
      <w:r w:rsidRPr="004560FA">
        <w:rPr>
          <w:rFonts w:asciiTheme="minorEastAsia" w:hAnsiTheme="minorEastAsia" w:hint="eastAsia"/>
        </w:rPr>
        <w:t>病理所見：</w:t>
      </w:r>
      <w:r w:rsidR="00E36935" w:rsidRPr="004560FA">
        <w:rPr>
          <w:rFonts w:asciiTheme="minorEastAsia" w:hAnsiTheme="minorEastAsia" w:hint="eastAsia"/>
        </w:rPr>
        <w:t>脳重</w:t>
      </w:r>
      <w:r w:rsidR="00F50D9B">
        <w:rPr>
          <w:rFonts w:asciiTheme="minorEastAsia" w:hAnsiTheme="minorEastAsia" w:hint="eastAsia"/>
        </w:rPr>
        <w:t>は</w:t>
      </w:r>
      <w:r w:rsidR="0080670D">
        <w:rPr>
          <w:rFonts w:asciiTheme="minorEastAsia" w:hAnsiTheme="minorEastAsia" w:hint="eastAsia"/>
        </w:rPr>
        <w:t>1</w:t>
      </w:r>
      <w:r w:rsidR="0080670D">
        <w:rPr>
          <w:rFonts w:asciiTheme="minorEastAsia" w:hAnsiTheme="minorEastAsia"/>
        </w:rPr>
        <w:t>250</w:t>
      </w:r>
      <w:r w:rsidR="00E36935" w:rsidRPr="004560FA">
        <w:rPr>
          <w:rFonts w:asciiTheme="minorEastAsia" w:hAnsiTheme="minorEastAsia"/>
        </w:rPr>
        <w:t>g</w:t>
      </w:r>
      <w:r w:rsidR="00121C9E" w:rsidRPr="004560FA">
        <w:rPr>
          <w:rFonts w:asciiTheme="minorEastAsia" w:hAnsiTheme="minorEastAsia" w:hint="eastAsia"/>
        </w:rPr>
        <w:t>，</w:t>
      </w:r>
      <w:r w:rsidR="004B5AA0">
        <w:rPr>
          <w:rFonts w:asciiTheme="minorEastAsia" w:hAnsiTheme="minorEastAsia" w:hint="eastAsia"/>
        </w:rPr>
        <w:t>前頭葉と側頭葉</w:t>
      </w:r>
      <w:r w:rsidR="00887316">
        <w:rPr>
          <w:rFonts w:asciiTheme="minorEastAsia" w:hAnsiTheme="minorEastAsia" w:hint="eastAsia"/>
        </w:rPr>
        <w:t>の</w:t>
      </w:r>
      <w:r w:rsidR="004B5AA0">
        <w:rPr>
          <w:rFonts w:asciiTheme="minorEastAsia" w:hAnsiTheme="minorEastAsia" w:hint="eastAsia"/>
        </w:rPr>
        <w:t>軽度萎縮，海馬</w:t>
      </w:r>
      <w:r w:rsidR="00360FEB">
        <w:rPr>
          <w:rFonts w:asciiTheme="minorEastAsia" w:hAnsiTheme="minorEastAsia" w:hint="eastAsia"/>
        </w:rPr>
        <w:t>の</w:t>
      </w:r>
      <w:r w:rsidR="004B5AA0">
        <w:rPr>
          <w:rFonts w:asciiTheme="minorEastAsia" w:hAnsiTheme="minorEastAsia" w:hint="eastAsia"/>
        </w:rPr>
        <w:t>軽</w:t>
      </w:r>
      <w:r w:rsidR="00360FEB">
        <w:rPr>
          <w:rFonts w:asciiTheme="minorEastAsia" w:hAnsiTheme="minorEastAsia" w:hint="eastAsia"/>
        </w:rPr>
        <w:t>〜</w:t>
      </w:r>
      <w:r w:rsidR="004B5AA0">
        <w:rPr>
          <w:rFonts w:asciiTheme="minorEastAsia" w:hAnsiTheme="minorEastAsia" w:hint="eastAsia"/>
        </w:rPr>
        <w:t>中等度萎縮，黒質の軽度脱色素</w:t>
      </w:r>
      <w:r w:rsidR="005A4345">
        <w:rPr>
          <w:rFonts w:asciiTheme="minorEastAsia" w:hAnsiTheme="minorEastAsia" w:hint="eastAsia"/>
        </w:rPr>
        <w:t>，脊髄</w:t>
      </w:r>
      <w:r w:rsidR="00BF31B2">
        <w:rPr>
          <w:rFonts w:asciiTheme="minorEastAsia" w:hAnsiTheme="minorEastAsia" w:hint="eastAsia"/>
        </w:rPr>
        <w:t>前</w:t>
      </w:r>
      <w:r w:rsidR="005A4345">
        <w:rPr>
          <w:rFonts w:asciiTheme="minorEastAsia" w:hAnsiTheme="minorEastAsia" w:hint="eastAsia"/>
        </w:rPr>
        <w:t>根の高度萎縮を</w:t>
      </w:r>
      <w:r w:rsidR="004B5AA0">
        <w:rPr>
          <w:rFonts w:asciiTheme="minorEastAsia" w:hAnsiTheme="minorEastAsia" w:hint="eastAsia"/>
        </w:rPr>
        <w:t>認めた．</w:t>
      </w:r>
      <w:r w:rsidR="00BF31B2">
        <w:rPr>
          <w:rFonts w:asciiTheme="minorEastAsia" w:hAnsiTheme="minorEastAsia" w:hint="eastAsia"/>
        </w:rPr>
        <w:t>組織所見</w:t>
      </w:r>
      <w:r w:rsidR="008E3EF7">
        <w:rPr>
          <w:rFonts w:asciiTheme="minorEastAsia" w:hAnsiTheme="minorEastAsia" w:hint="eastAsia"/>
        </w:rPr>
        <w:t>で</w:t>
      </w:r>
      <w:r w:rsidR="00BF31B2">
        <w:rPr>
          <w:rFonts w:asciiTheme="minorEastAsia" w:hAnsiTheme="minorEastAsia" w:hint="eastAsia"/>
        </w:rPr>
        <w:t>は，</w:t>
      </w:r>
      <w:r w:rsidR="00BF31B2" w:rsidRPr="00BF31B2">
        <w:rPr>
          <w:rFonts w:asciiTheme="minorEastAsia" w:hAnsiTheme="minorEastAsia" w:hint="eastAsia"/>
        </w:rPr>
        <w:t>脊髄前角・脳幹運動神経核</w:t>
      </w:r>
      <w:r w:rsidR="00887316">
        <w:rPr>
          <w:rFonts w:asciiTheme="minorEastAsia" w:hAnsiTheme="minorEastAsia" w:hint="eastAsia"/>
        </w:rPr>
        <w:t>に高度の</w:t>
      </w:r>
      <w:r w:rsidR="00D42FEE">
        <w:rPr>
          <w:rFonts w:asciiTheme="minorEastAsia" w:hAnsiTheme="minorEastAsia" w:hint="eastAsia"/>
        </w:rPr>
        <w:t>神経細胞</w:t>
      </w:r>
      <w:r w:rsidR="00BF31B2" w:rsidRPr="00BF31B2">
        <w:rPr>
          <w:rFonts w:asciiTheme="minorEastAsia" w:hAnsiTheme="minorEastAsia" w:hint="eastAsia"/>
        </w:rPr>
        <w:t>脱落とグリオーシス</w:t>
      </w:r>
      <w:r w:rsidR="002405E7">
        <w:rPr>
          <w:rFonts w:asciiTheme="minorEastAsia" w:hAnsiTheme="minorEastAsia" w:hint="eastAsia"/>
        </w:rPr>
        <w:t>，脊髄前角細胞に</w:t>
      </w:r>
      <w:r w:rsidR="00BF31B2" w:rsidRPr="00BF31B2">
        <w:rPr>
          <w:rFonts w:asciiTheme="minorEastAsia" w:hAnsiTheme="minorEastAsia"/>
        </w:rPr>
        <w:t>Bunina</w:t>
      </w:r>
      <w:r w:rsidR="00BF31B2" w:rsidRPr="00BF31B2">
        <w:rPr>
          <w:rFonts w:asciiTheme="minorEastAsia" w:hAnsiTheme="minorEastAsia" w:hint="eastAsia"/>
        </w:rPr>
        <w:t>小体</w:t>
      </w:r>
      <w:r w:rsidR="002C5AE5">
        <w:rPr>
          <w:rFonts w:asciiTheme="minorEastAsia" w:hAnsiTheme="minorEastAsia" w:hint="eastAsia"/>
        </w:rPr>
        <w:t>，脊髄側索</w:t>
      </w:r>
      <w:r w:rsidR="00303295">
        <w:rPr>
          <w:rFonts w:asciiTheme="minorEastAsia" w:hAnsiTheme="minorEastAsia" w:hint="eastAsia"/>
        </w:rPr>
        <w:t>に</w:t>
      </w:r>
      <w:r w:rsidR="008E3EF7">
        <w:rPr>
          <w:rFonts w:asciiTheme="minorEastAsia" w:hAnsiTheme="minorEastAsia" w:hint="eastAsia"/>
        </w:rPr>
        <w:t>は</w:t>
      </w:r>
      <w:r w:rsidR="00303295">
        <w:rPr>
          <w:rFonts w:asciiTheme="minorEastAsia" w:hAnsiTheme="minorEastAsia"/>
        </w:rPr>
        <w:t>CD68</w:t>
      </w:r>
      <w:r w:rsidR="00303295">
        <w:rPr>
          <w:rFonts w:asciiTheme="minorEastAsia" w:hAnsiTheme="minorEastAsia" w:hint="eastAsia"/>
        </w:rPr>
        <w:t>陽性細胞出現</w:t>
      </w:r>
      <w:r w:rsidR="008E3EF7">
        <w:rPr>
          <w:rFonts w:asciiTheme="minorEastAsia" w:hAnsiTheme="minorEastAsia" w:hint="eastAsia"/>
        </w:rPr>
        <w:t>を認めた</w:t>
      </w:r>
      <w:r w:rsidR="00303295">
        <w:rPr>
          <w:rFonts w:asciiTheme="minorEastAsia" w:hAnsiTheme="minorEastAsia" w:hint="eastAsia"/>
        </w:rPr>
        <w:t>．リン酸化</w:t>
      </w:r>
      <w:r w:rsidR="00303295">
        <w:rPr>
          <w:rFonts w:asciiTheme="minorEastAsia" w:hAnsiTheme="minorEastAsia"/>
        </w:rPr>
        <w:t>TDP-43</w:t>
      </w:r>
      <w:r w:rsidR="00303295">
        <w:rPr>
          <w:rFonts w:asciiTheme="minorEastAsia" w:hAnsiTheme="minorEastAsia" w:hint="eastAsia"/>
        </w:rPr>
        <w:t>陽性</w:t>
      </w:r>
      <w:r w:rsidR="00376811">
        <w:rPr>
          <w:rFonts w:asciiTheme="minorEastAsia" w:hAnsiTheme="minorEastAsia" w:hint="eastAsia"/>
        </w:rPr>
        <w:t>所見あり</w:t>
      </w:r>
      <w:r w:rsidR="00F85350">
        <w:rPr>
          <w:rFonts w:asciiTheme="minorEastAsia" w:hAnsiTheme="minorEastAsia" w:hint="eastAsia"/>
        </w:rPr>
        <w:t>（</w:t>
      </w:r>
      <w:r w:rsidR="00F85350">
        <w:rPr>
          <w:rFonts w:asciiTheme="minorEastAsia" w:hAnsiTheme="minorEastAsia"/>
        </w:rPr>
        <w:t>Bretts</w:t>
      </w:r>
      <w:r w:rsidR="002A05DE">
        <w:rPr>
          <w:rFonts w:asciiTheme="minorEastAsia" w:hAnsiTheme="minorEastAsia"/>
        </w:rPr>
        <w:t>c</w:t>
      </w:r>
      <w:r w:rsidR="00F85350">
        <w:rPr>
          <w:rFonts w:asciiTheme="minorEastAsia" w:hAnsiTheme="minorEastAsia"/>
        </w:rPr>
        <w:t>hneider stage 2</w:t>
      </w:r>
      <w:r w:rsidR="00F85350">
        <w:rPr>
          <w:rFonts w:asciiTheme="minorEastAsia" w:hAnsiTheme="minorEastAsia" w:hint="eastAsia"/>
        </w:rPr>
        <w:t>）．</w:t>
      </w:r>
      <w:r w:rsidR="00E34C08">
        <w:rPr>
          <w:rFonts w:asciiTheme="minorEastAsia" w:hAnsiTheme="minorEastAsia" w:hint="eastAsia"/>
        </w:rPr>
        <w:t>その他，神経変性所見は，</w:t>
      </w:r>
      <w:r w:rsidR="00BF533F">
        <w:rPr>
          <w:rFonts w:asciiTheme="minorEastAsia" w:hAnsiTheme="minorEastAsia" w:hint="eastAsia"/>
        </w:rPr>
        <w:t>扁桃核，海馬，側頭葉皮質，黒質に中等度，青斑核，迷走神経背側核</w:t>
      </w:r>
      <w:r w:rsidR="001738EB">
        <w:rPr>
          <w:rFonts w:asciiTheme="minorEastAsia" w:hAnsiTheme="minorEastAsia" w:hint="eastAsia"/>
        </w:rPr>
        <w:t>，後根神経節，クラーク柱，後索，後脊髄小脳路に軽度認めた．</w:t>
      </w:r>
      <w:r w:rsidR="008C6A21" w:rsidRPr="008C6A21">
        <w:rPr>
          <w:rFonts w:asciiTheme="minorEastAsia" w:hAnsiTheme="minorEastAsia"/>
        </w:rPr>
        <w:t>Aβ</w:t>
      </w:r>
      <w:r w:rsidR="008C6A21" w:rsidRPr="008C6A21">
        <w:rPr>
          <w:rFonts w:asciiTheme="minorEastAsia" w:hAnsiTheme="minorEastAsia" w:hint="eastAsia"/>
        </w:rPr>
        <w:t>陽性</w:t>
      </w:r>
      <w:r w:rsidR="008C6A21">
        <w:rPr>
          <w:rFonts w:asciiTheme="minorEastAsia" w:hAnsiTheme="minorEastAsia" w:hint="eastAsia"/>
        </w:rPr>
        <w:t>所見は，</w:t>
      </w:r>
      <w:r w:rsidR="008C6A21">
        <w:rPr>
          <w:rFonts w:asciiTheme="minorEastAsia" w:hAnsiTheme="minorEastAsia"/>
        </w:rPr>
        <w:t>Thal phase 3</w:t>
      </w:r>
      <w:r w:rsidR="000206E9">
        <w:rPr>
          <w:rFonts w:asciiTheme="minorEastAsia" w:hAnsiTheme="minorEastAsia"/>
        </w:rPr>
        <w:t>/</w:t>
      </w:r>
      <w:r w:rsidR="008C6A21">
        <w:rPr>
          <w:rFonts w:asciiTheme="minorEastAsia" w:hAnsiTheme="minorEastAsia"/>
        </w:rPr>
        <w:t>4</w:t>
      </w:r>
      <w:r w:rsidR="008C6A21">
        <w:rPr>
          <w:rFonts w:asciiTheme="minorEastAsia" w:hAnsiTheme="minorEastAsia" w:hint="eastAsia"/>
        </w:rPr>
        <w:t>，</w:t>
      </w:r>
      <w:r w:rsidR="008C6A21">
        <w:rPr>
          <w:rFonts w:asciiTheme="minorEastAsia" w:hAnsiTheme="minorEastAsia"/>
        </w:rPr>
        <w:t>CERAD C, Braak A</w:t>
      </w:r>
      <w:r w:rsidR="008C6A21">
        <w:rPr>
          <w:rFonts w:asciiTheme="minorEastAsia" w:hAnsiTheme="minorEastAsia" w:hint="eastAsia"/>
        </w:rPr>
        <w:t>β</w:t>
      </w:r>
      <w:r w:rsidR="008C6A21">
        <w:rPr>
          <w:rFonts w:asciiTheme="minorEastAsia" w:hAnsiTheme="minorEastAsia"/>
        </w:rPr>
        <w:t xml:space="preserve"> stage C</w:t>
      </w:r>
      <w:r w:rsidR="00872A36">
        <w:rPr>
          <w:rFonts w:asciiTheme="minorEastAsia" w:hAnsiTheme="minorEastAsia" w:hint="eastAsia"/>
        </w:rPr>
        <w:t>．</w:t>
      </w:r>
      <w:r w:rsidR="008C6A21">
        <w:rPr>
          <w:rFonts w:asciiTheme="minorEastAsia" w:hAnsiTheme="minorEastAsia"/>
        </w:rPr>
        <w:t>Tau</w:t>
      </w:r>
      <w:r w:rsidR="00D02415">
        <w:rPr>
          <w:rFonts w:asciiTheme="minorEastAsia" w:hAnsiTheme="minorEastAsia" w:hint="eastAsia"/>
        </w:rPr>
        <w:t>病理は</w:t>
      </w:r>
      <w:r w:rsidR="008C6A21">
        <w:rPr>
          <w:rFonts w:asciiTheme="minorEastAsia" w:hAnsiTheme="minorEastAsia"/>
        </w:rPr>
        <w:t xml:space="preserve">Braak AT8 stage </w:t>
      </w:r>
      <w:r w:rsidR="00C1422A">
        <w:rPr>
          <w:rFonts w:asciiTheme="minorEastAsia" w:hAnsiTheme="minorEastAsia" w:hint="eastAsia"/>
        </w:rPr>
        <w:t>Ⅳ</w:t>
      </w:r>
      <w:r w:rsidR="008C6A21">
        <w:rPr>
          <w:rFonts w:asciiTheme="minorEastAsia" w:hAnsiTheme="minorEastAsia" w:hint="eastAsia"/>
        </w:rPr>
        <w:t>，</w:t>
      </w:r>
      <w:r w:rsidR="008C6A21">
        <w:rPr>
          <w:rFonts w:asciiTheme="minorEastAsia" w:hAnsiTheme="minorEastAsia"/>
        </w:rPr>
        <w:t>AGD stage</w:t>
      </w:r>
      <w:r w:rsidR="00454AC5">
        <w:rPr>
          <w:rFonts w:asciiTheme="minorEastAsia" w:hAnsiTheme="minorEastAsia"/>
        </w:rPr>
        <w:t xml:space="preserve"> </w:t>
      </w:r>
      <w:r w:rsidR="00454AC5">
        <w:rPr>
          <w:rFonts w:asciiTheme="minorEastAsia" w:hAnsiTheme="minorEastAsia" w:hint="eastAsia"/>
        </w:rPr>
        <w:t>Ⅱ</w:t>
      </w:r>
      <w:r w:rsidR="003D08CC">
        <w:rPr>
          <w:rFonts w:asciiTheme="minorEastAsia" w:hAnsiTheme="minorEastAsia" w:hint="eastAsia"/>
        </w:rPr>
        <w:t>/</w:t>
      </w:r>
      <w:r w:rsidR="00454AC5">
        <w:rPr>
          <w:rFonts w:asciiTheme="minorEastAsia" w:hAnsiTheme="minorEastAsia" w:hint="eastAsia"/>
        </w:rPr>
        <w:t>Ⅲ</w:t>
      </w:r>
      <w:r w:rsidR="008C6A21">
        <w:rPr>
          <w:rFonts w:asciiTheme="minorEastAsia" w:hAnsiTheme="minorEastAsia" w:hint="eastAsia"/>
        </w:rPr>
        <w:t>（迂回回に空胞</w:t>
      </w:r>
      <w:r w:rsidR="00376811">
        <w:rPr>
          <w:rFonts w:asciiTheme="minorEastAsia" w:hAnsiTheme="minorEastAsia" w:hint="eastAsia"/>
        </w:rPr>
        <w:t>状変化</w:t>
      </w:r>
      <w:r w:rsidR="008C6A21">
        <w:rPr>
          <w:rFonts w:asciiTheme="minorEastAsia" w:hAnsiTheme="minorEastAsia" w:hint="eastAsia"/>
        </w:rPr>
        <w:t>），</w:t>
      </w:r>
      <w:r w:rsidR="00D02415">
        <w:rPr>
          <w:rFonts w:asciiTheme="minorEastAsia" w:hAnsiTheme="minorEastAsia"/>
        </w:rPr>
        <w:t>Lewy</w:t>
      </w:r>
      <w:r w:rsidR="00D02415">
        <w:rPr>
          <w:rFonts w:asciiTheme="minorEastAsia" w:hAnsiTheme="minorEastAsia" w:hint="eastAsia"/>
        </w:rPr>
        <w:t>病理は</w:t>
      </w:r>
      <w:r w:rsidR="00D02415">
        <w:rPr>
          <w:rFonts w:asciiTheme="minorEastAsia" w:hAnsiTheme="minorEastAsia"/>
        </w:rPr>
        <w:t>Limbic type (Braak stage 5)</w:t>
      </w:r>
      <w:r w:rsidR="00D02415">
        <w:rPr>
          <w:rFonts w:asciiTheme="minorEastAsia" w:hAnsiTheme="minorEastAsia" w:hint="eastAsia"/>
        </w:rPr>
        <w:t>であった．</w:t>
      </w:r>
      <w:r w:rsidR="00222D41">
        <w:rPr>
          <w:rFonts w:asciiTheme="minorEastAsia" w:hAnsiTheme="minorEastAsia"/>
        </w:rPr>
        <w:t xml:space="preserve">NIA-AA </w:t>
      </w:r>
      <w:r w:rsidR="000A2422">
        <w:rPr>
          <w:rFonts w:asciiTheme="minorEastAsia" w:hAnsiTheme="minorEastAsia"/>
        </w:rPr>
        <w:t>AD/DLB neuropathologic change</w:t>
      </w:r>
      <w:r w:rsidR="000A2422">
        <w:rPr>
          <w:rFonts w:asciiTheme="minorEastAsia" w:hAnsiTheme="minorEastAsia" w:hint="eastAsia"/>
        </w:rPr>
        <w:t>は</w:t>
      </w:r>
      <w:r w:rsidR="00706142">
        <w:rPr>
          <w:rFonts w:asciiTheme="minorEastAsia" w:hAnsiTheme="minorEastAsia" w:hint="eastAsia"/>
        </w:rPr>
        <w:t>いずれも</w:t>
      </w:r>
      <w:r w:rsidR="000A2422">
        <w:rPr>
          <w:rFonts w:asciiTheme="minorEastAsia" w:hAnsiTheme="minorEastAsia"/>
        </w:rPr>
        <w:t>Intermediate</w:t>
      </w:r>
      <w:r w:rsidR="000A2422">
        <w:rPr>
          <w:rFonts w:asciiTheme="minorEastAsia" w:hAnsiTheme="minorEastAsia" w:hint="eastAsia"/>
        </w:rPr>
        <w:t>であった．</w:t>
      </w:r>
    </w:p>
    <w:p w14:paraId="476E5059" w14:textId="66657382" w:rsidR="00811963" w:rsidRPr="0053764B" w:rsidRDefault="00EC2623" w:rsidP="00AD2D4B">
      <w:pPr>
        <w:rPr>
          <w:rFonts w:asciiTheme="minorEastAsia" w:hAnsiTheme="minorEastAsia"/>
        </w:rPr>
      </w:pPr>
      <w:r w:rsidRPr="004560FA">
        <w:rPr>
          <w:rFonts w:asciiTheme="minorEastAsia" w:hAnsiTheme="minorEastAsia" w:hint="eastAsia"/>
        </w:rPr>
        <w:t>考察および問題点：</w:t>
      </w:r>
      <w:r w:rsidR="00817BC4">
        <w:rPr>
          <w:rFonts w:asciiTheme="minorEastAsia" w:hAnsiTheme="minorEastAsia"/>
        </w:rPr>
        <w:t>ALS</w:t>
      </w:r>
      <w:r w:rsidR="00817BC4">
        <w:rPr>
          <w:rFonts w:asciiTheme="minorEastAsia" w:hAnsiTheme="minorEastAsia" w:hint="eastAsia"/>
        </w:rPr>
        <w:t>に伴う認知症で</w:t>
      </w:r>
      <w:r w:rsidR="0053764B">
        <w:rPr>
          <w:rFonts w:asciiTheme="minorEastAsia" w:hAnsiTheme="minorEastAsia" w:hint="eastAsia"/>
        </w:rPr>
        <w:t>は</w:t>
      </w:r>
      <w:r w:rsidR="00817BC4">
        <w:rPr>
          <w:rFonts w:asciiTheme="minorEastAsia" w:hAnsiTheme="minorEastAsia" w:hint="eastAsia"/>
        </w:rPr>
        <w:t>あったが，</w:t>
      </w:r>
      <w:r w:rsidR="00811277">
        <w:rPr>
          <w:rFonts w:asciiTheme="minorEastAsia" w:hAnsiTheme="minorEastAsia" w:hint="eastAsia"/>
        </w:rPr>
        <w:t>そ</w:t>
      </w:r>
      <w:r w:rsidR="00277B24">
        <w:rPr>
          <w:rFonts w:asciiTheme="minorEastAsia" w:hAnsiTheme="minorEastAsia" w:hint="eastAsia"/>
        </w:rPr>
        <w:t>の背景病理としては，</w:t>
      </w:r>
      <w:r w:rsidR="00817BC4">
        <w:rPr>
          <w:rFonts w:asciiTheme="minorEastAsia" w:hAnsiTheme="minorEastAsia"/>
        </w:rPr>
        <w:t>TDP</w:t>
      </w:r>
      <w:r w:rsidR="00817BC4">
        <w:rPr>
          <w:rFonts w:asciiTheme="minorEastAsia" w:hAnsiTheme="minorEastAsia" w:hint="eastAsia"/>
        </w:rPr>
        <w:t>病理よりも</w:t>
      </w:r>
      <w:r w:rsidR="00277B24">
        <w:rPr>
          <w:rFonts w:asciiTheme="minorEastAsia" w:hAnsiTheme="minorEastAsia" w:hint="eastAsia"/>
        </w:rPr>
        <w:t>アルツハイマー病</w:t>
      </w:r>
      <w:r w:rsidR="00360719">
        <w:rPr>
          <w:rFonts w:asciiTheme="minorEastAsia" w:hAnsiTheme="minorEastAsia" w:hint="eastAsia"/>
        </w:rPr>
        <w:t>や</w:t>
      </w:r>
      <w:r w:rsidR="00277B24">
        <w:rPr>
          <w:rFonts w:asciiTheme="minorEastAsia" w:hAnsiTheme="minorEastAsia" w:hint="eastAsia"/>
        </w:rPr>
        <w:t>レビー小体病</w:t>
      </w:r>
      <w:r w:rsidR="00335823">
        <w:rPr>
          <w:rFonts w:asciiTheme="minorEastAsia" w:hAnsiTheme="minorEastAsia" w:hint="eastAsia"/>
        </w:rPr>
        <w:t>の合併</w:t>
      </w:r>
      <w:r w:rsidR="00AE0C14">
        <w:rPr>
          <w:rFonts w:asciiTheme="minorEastAsia" w:hAnsiTheme="minorEastAsia" w:hint="eastAsia"/>
        </w:rPr>
        <w:t>，</w:t>
      </w:r>
      <w:r w:rsidR="00125184">
        <w:rPr>
          <w:rFonts w:asciiTheme="minorEastAsia" w:hAnsiTheme="minorEastAsia" w:hint="eastAsia"/>
        </w:rPr>
        <w:t>また</w:t>
      </w:r>
      <w:r w:rsidR="00F23355">
        <w:rPr>
          <w:rFonts w:asciiTheme="minorEastAsia" w:hAnsiTheme="minorEastAsia" w:hint="eastAsia"/>
        </w:rPr>
        <w:t>嗜銀顆粒性</w:t>
      </w:r>
      <w:r w:rsidR="00277B24">
        <w:rPr>
          <w:rFonts w:asciiTheme="minorEastAsia" w:hAnsiTheme="minorEastAsia" w:hint="eastAsia"/>
        </w:rPr>
        <w:t>認知症</w:t>
      </w:r>
      <w:r w:rsidR="00F23355">
        <w:rPr>
          <w:rFonts w:asciiTheme="minorEastAsia" w:hAnsiTheme="minorEastAsia" w:hint="eastAsia"/>
        </w:rPr>
        <w:t>の関与も疑われた</w:t>
      </w:r>
      <w:r w:rsidR="00AE0C14">
        <w:rPr>
          <w:rFonts w:asciiTheme="minorEastAsia" w:hAnsiTheme="minorEastAsia" w:hint="eastAsia"/>
        </w:rPr>
        <w:t>症例であった．</w:t>
      </w:r>
      <w:r w:rsidR="00C94C27" w:rsidRPr="0053764B">
        <w:rPr>
          <w:rFonts w:asciiTheme="minorEastAsia" w:hAnsiTheme="minorEastAsia" w:hint="eastAsia"/>
        </w:rPr>
        <w:t xml:space="preserve"> </w:t>
      </w:r>
    </w:p>
    <w:p w14:paraId="5EAD8C2B" w14:textId="1DC1C150" w:rsidR="00EC2623" w:rsidRDefault="00EC2623">
      <w:pPr>
        <w:widowControl/>
        <w:jc w:val="left"/>
      </w:pPr>
      <w:r w:rsidRPr="00EC2623">
        <w:br w:type="page"/>
      </w:r>
    </w:p>
    <w:p w14:paraId="77FD9DBA" w14:textId="77777777" w:rsidR="00A11ADE" w:rsidRDefault="00A11ADE" w:rsidP="00E550CC">
      <w:pPr>
        <w:rPr>
          <w:sz w:val="28"/>
          <w:szCs w:val="28"/>
        </w:rPr>
      </w:pPr>
      <w:r w:rsidRPr="00A11ADE">
        <w:rPr>
          <w:rFonts w:hint="eastAsia"/>
          <w:sz w:val="28"/>
          <w:szCs w:val="28"/>
        </w:rPr>
        <w:lastRenderedPageBreak/>
        <w:t>（演題名）</w:t>
      </w:r>
    </w:p>
    <w:p w14:paraId="4DF7AD51" w14:textId="7508CC4E" w:rsidR="0050009E" w:rsidRDefault="00402B0D" w:rsidP="00E1385E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An autopsy case of </w:t>
      </w:r>
      <w:r w:rsidR="006B40F9">
        <w:rPr>
          <w:sz w:val="28"/>
          <w:szCs w:val="28"/>
        </w:rPr>
        <w:t>amyotrophic lateral sclerosis with various patholog</w:t>
      </w:r>
      <w:r w:rsidR="00107BB4">
        <w:rPr>
          <w:sz w:val="28"/>
          <w:szCs w:val="28"/>
        </w:rPr>
        <w:t>ical findings</w:t>
      </w:r>
      <w:r w:rsidR="006B40F9">
        <w:rPr>
          <w:sz w:val="28"/>
          <w:szCs w:val="28"/>
        </w:rPr>
        <w:t xml:space="preserve"> </w:t>
      </w:r>
      <w:r w:rsidR="0028303E">
        <w:rPr>
          <w:sz w:val="28"/>
          <w:szCs w:val="28"/>
        </w:rPr>
        <w:t>of</w:t>
      </w:r>
      <w:r w:rsidR="008D41F3">
        <w:rPr>
          <w:sz w:val="28"/>
          <w:szCs w:val="28"/>
        </w:rPr>
        <w:t xml:space="preserve"> </w:t>
      </w:r>
      <w:r w:rsidR="006B40F9">
        <w:rPr>
          <w:sz w:val="28"/>
          <w:szCs w:val="28"/>
        </w:rPr>
        <w:t>dementia</w:t>
      </w:r>
    </w:p>
    <w:p w14:paraId="209F803F" w14:textId="77777777" w:rsidR="00A11ADE" w:rsidRDefault="00A11ADE" w:rsidP="00E550CC">
      <w:pPr>
        <w:rPr>
          <w:sz w:val="28"/>
          <w:szCs w:val="28"/>
        </w:rPr>
      </w:pPr>
    </w:p>
    <w:p w14:paraId="2207BD9E" w14:textId="24D8ADC0" w:rsidR="00A11ADE" w:rsidRDefault="00A11ADE" w:rsidP="00E550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（演者名）</w:t>
      </w:r>
    </w:p>
    <w:p w14:paraId="278E6CFA" w14:textId="2B4A4F31" w:rsidR="00A11ADE" w:rsidRDefault="00A11ADE" w:rsidP="00A11ADE">
      <w:pPr>
        <w:jc w:val="left"/>
        <w:rPr>
          <w:sz w:val="28"/>
          <w:szCs w:val="28"/>
        </w:rPr>
      </w:pPr>
      <w:r>
        <w:rPr>
          <w:sz w:val="28"/>
          <w:szCs w:val="28"/>
        </w:rPr>
        <w:t>Chiho Ishida</w:t>
      </w:r>
      <w:r w:rsidRPr="00A11ADE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</w:t>
      </w:r>
      <w:r w:rsidR="00A503E1">
        <w:rPr>
          <w:sz w:val="28"/>
          <w:szCs w:val="28"/>
        </w:rPr>
        <w:t>Kazuya Takahashi</w:t>
      </w:r>
      <w:r w:rsidR="00A503E1" w:rsidRPr="00A11ADE">
        <w:rPr>
          <w:sz w:val="28"/>
          <w:szCs w:val="28"/>
          <w:vertAlign w:val="superscript"/>
        </w:rPr>
        <w:t>1</w:t>
      </w:r>
      <w:r w:rsidR="00A503E1">
        <w:rPr>
          <w:sz w:val="28"/>
          <w:szCs w:val="28"/>
        </w:rPr>
        <w:t>, Yuko Motozaki</w:t>
      </w:r>
      <w:r w:rsidR="00A503E1" w:rsidRPr="00A11ADE">
        <w:rPr>
          <w:sz w:val="28"/>
          <w:szCs w:val="28"/>
          <w:vertAlign w:val="superscript"/>
        </w:rPr>
        <w:t>1</w:t>
      </w:r>
      <w:r w:rsidR="00A503E1">
        <w:rPr>
          <w:sz w:val="28"/>
          <w:szCs w:val="28"/>
        </w:rPr>
        <w:t xml:space="preserve">, </w:t>
      </w:r>
      <w:r>
        <w:rPr>
          <w:sz w:val="28"/>
          <w:szCs w:val="28"/>
        </w:rPr>
        <w:t>Kiyonobu Komai</w:t>
      </w:r>
      <w:r w:rsidRPr="00A11ADE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</w:p>
    <w:p w14:paraId="25EDA3C9" w14:textId="77777777" w:rsidR="00A11ADE" w:rsidRDefault="00A11ADE" w:rsidP="00E550CC">
      <w:pPr>
        <w:rPr>
          <w:sz w:val="28"/>
          <w:szCs w:val="28"/>
        </w:rPr>
      </w:pPr>
    </w:p>
    <w:p w14:paraId="73026207" w14:textId="0F837943" w:rsidR="00A11ADE" w:rsidRDefault="00A11ADE" w:rsidP="00A11AD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（所属名）</w:t>
      </w:r>
    </w:p>
    <w:p w14:paraId="1748AF61" w14:textId="3CA4EDE0" w:rsidR="00A11ADE" w:rsidRPr="0084168A" w:rsidRDefault="00A11ADE" w:rsidP="00A503E1">
      <w:pPr>
        <w:jc w:val="left"/>
        <w:rPr>
          <w:color w:val="000000"/>
          <w:sz w:val="28"/>
          <w:szCs w:val="28"/>
        </w:rPr>
      </w:pPr>
      <w:r w:rsidRPr="0084168A">
        <w:rPr>
          <w:color w:val="000000"/>
          <w:sz w:val="28"/>
          <w:szCs w:val="28"/>
        </w:rPr>
        <w:t>1 Dep</w:t>
      </w:r>
      <w:r w:rsidR="004C40F5">
        <w:rPr>
          <w:color w:val="000000"/>
          <w:sz w:val="28"/>
          <w:szCs w:val="28"/>
        </w:rPr>
        <w:t>t.</w:t>
      </w:r>
      <w:r w:rsidRPr="0084168A">
        <w:rPr>
          <w:color w:val="000000"/>
          <w:sz w:val="28"/>
          <w:szCs w:val="28"/>
        </w:rPr>
        <w:t xml:space="preserve"> of Neurol</w:t>
      </w:r>
      <w:r w:rsidR="004C40F5">
        <w:rPr>
          <w:color w:val="000000"/>
          <w:sz w:val="28"/>
          <w:szCs w:val="28"/>
        </w:rPr>
        <w:t>.</w:t>
      </w:r>
      <w:r w:rsidRPr="0084168A">
        <w:rPr>
          <w:color w:val="000000"/>
          <w:sz w:val="28"/>
          <w:szCs w:val="28"/>
        </w:rPr>
        <w:t>, National Hosp</w:t>
      </w:r>
      <w:r w:rsidR="004C40F5">
        <w:rPr>
          <w:color w:val="000000"/>
          <w:sz w:val="28"/>
          <w:szCs w:val="28"/>
        </w:rPr>
        <w:t>.</w:t>
      </w:r>
      <w:r w:rsidRPr="0084168A">
        <w:rPr>
          <w:color w:val="000000"/>
          <w:sz w:val="28"/>
          <w:szCs w:val="28"/>
        </w:rPr>
        <w:t xml:space="preserve"> Organization Iou </w:t>
      </w:r>
      <w:r w:rsidR="004F74CD">
        <w:rPr>
          <w:color w:val="000000"/>
          <w:sz w:val="28"/>
          <w:szCs w:val="28"/>
        </w:rPr>
        <w:t xml:space="preserve">National </w:t>
      </w:r>
      <w:r w:rsidRPr="0084168A">
        <w:rPr>
          <w:color w:val="000000"/>
          <w:sz w:val="28"/>
          <w:szCs w:val="28"/>
        </w:rPr>
        <w:t>Hosp</w:t>
      </w:r>
      <w:r w:rsidR="004C40F5">
        <w:rPr>
          <w:color w:val="000000"/>
          <w:sz w:val="28"/>
          <w:szCs w:val="28"/>
        </w:rPr>
        <w:t>.</w:t>
      </w:r>
      <w:r w:rsidR="004F74CD">
        <w:rPr>
          <w:color w:val="000000"/>
          <w:sz w:val="28"/>
          <w:szCs w:val="28"/>
        </w:rPr>
        <w:t>, Hokuriku Brain and Neuromuscul</w:t>
      </w:r>
      <w:r w:rsidR="00030BB1">
        <w:rPr>
          <w:color w:val="000000"/>
          <w:sz w:val="28"/>
          <w:szCs w:val="28"/>
        </w:rPr>
        <w:t>.</w:t>
      </w:r>
      <w:r w:rsidR="004F74CD">
        <w:rPr>
          <w:color w:val="000000"/>
          <w:sz w:val="28"/>
          <w:szCs w:val="28"/>
        </w:rPr>
        <w:t xml:space="preserve"> Dis</w:t>
      </w:r>
      <w:r w:rsidR="00030BB1">
        <w:rPr>
          <w:color w:val="000000"/>
          <w:sz w:val="28"/>
          <w:szCs w:val="28"/>
        </w:rPr>
        <w:t>.</w:t>
      </w:r>
      <w:r w:rsidR="004F74CD">
        <w:rPr>
          <w:color w:val="000000"/>
          <w:sz w:val="28"/>
          <w:szCs w:val="28"/>
        </w:rPr>
        <w:t xml:space="preserve"> Center</w:t>
      </w:r>
    </w:p>
    <w:p w14:paraId="38572021" w14:textId="0E79375B" w:rsidR="00226C15" w:rsidRDefault="00226C15" w:rsidP="00E550CC">
      <w:pPr>
        <w:rPr>
          <w:sz w:val="28"/>
          <w:szCs w:val="28"/>
        </w:rPr>
      </w:pPr>
    </w:p>
    <w:p w14:paraId="0102CA93" w14:textId="77777777" w:rsidR="00953D79" w:rsidRPr="00A11ADE" w:rsidRDefault="00953D79" w:rsidP="00E550CC">
      <w:pPr>
        <w:rPr>
          <w:sz w:val="28"/>
          <w:szCs w:val="28"/>
        </w:rPr>
      </w:pPr>
    </w:p>
    <w:sectPr w:rsidR="00953D79" w:rsidRPr="00A11ADE" w:rsidSect="00E365A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F371B7"/>
    <w:multiLevelType w:val="hybridMultilevel"/>
    <w:tmpl w:val="9006C8E0"/>
    <w:lvl w:ilvl="0" w:tplc="E3829BD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74220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明朝" w:hAnsi="ＭＳ 明朝" w:hint="default"/>
      </w:rPr>
    </w:lvl>
    <w:lvl w:ilvl="2" w:tplc="0338B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8AD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A89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F6D7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AEE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068F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AADC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B7471C"/>
    <w:multiLevelType w:val="hybridMultilevel"/>
    <w:tmpl w:val="9A3A0D38"/>
    <w:lvl w:ilvl="0" w:tplc="9D80D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E1F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DC96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A24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AE1A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86F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D8C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2204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68F0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7339316">
    <w:abstractNumId w:val="1"/>
  </w:num>
  <w:num w:numId="2" w16cid:durableId="1579707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0CC"/>
    <w:rsid w:val="0000118E"/>
    <w:rsid w:val="00001FB2"/>
    <w:rsid w:val="0000343D"/>
    <w:rsid w:val="00006960"/>
    <w:rsid w:val="00012F3C"/>
    <w:rsid w:val="000206E9"/>
    <w:rsid w:val="00021B50"/>
    <w:rsid w:val="0002522B"/>
    <w:rsid w:val="00030BB1"/>
    <w:rsid w:val="000326FD"/>
    <w:rsid w:val="00040506"/>
    <w:rsid w:val="000409DA"/>
    <w:rsid w:val="00061B74"/>
    <w:rsid w:val="00066192"/>
    <w:rsid w:val="0007409C"/>
    <w:rsid w:val="0007606B"/>
    <w:rsid w:val="00091E25"/>
    <w:rsid w:val="00093AB5"/>
    <w:rsid w:val="000A2422"/>
    <w:rsid w:val="000A3633"/>
    <w:rsid w:val="000D08CC"/>
    <w:rsid w:val="000D32C5"/>
    <w:rsid w:val="000D618B"/>
    <w:rsid w:val="000E2A83"/>
    <w:rsid w:val="000E6D83"/>
    <w:rsid w:val="000F0C9F"/>
    <w:rsid w:val="001026A3"/>
    <w:rsid w:val="00105CEB"/>
    <w:rsid w:val="00107BB4"/>
    <w:rsid w:val="00117BAF"/>
    <w:rsid w:val="00121C9E"/>
    <w:rsid w:val="00125184"/>
    <w:rsid w:val="001274E8"/>
    <w:rsid w:val="00127F8A"/>
    <w:rsid w:val="001308A9"/>
    <w:rsid w:val="00155A5A"/>
    <w:rsid w:val="00170F55"/>
    <w:rsid w:val="001738EB"/>
    <w:rsid w:val="00181B1F"/>
    <w:rsid w:val="00183CB6"/>
    <w:rsid w:val="001B36C3"/>
    <w:rsid w:val="001B70F9"/>
    <w:rsid w:val="001C1421"/>
    <w:rsid w:val="001D2252"/>
    <w:rsid w:val="001E190D"/>
    <w:rsid w:val="001F76A6"/>
    <w:rsid w:val="00207E95"/>
    <w:rsid w:val="00220838"/>
    <w:rsid w:val="00221615"/>
    <w:rsid w:val="00222D41"/>
    <w:rsid w:val="00226C15"/>
    <w:rsid w:val="00230A16"/>
    <w:rsid w:val="00235969"/>
    <w:rsid w:val="00237E4E"/>
    <w:rsid w:val="002405E7"/>
    <w:rsid w:val="00246EF5"/>
    <w:rsid w:val="00255C98"/>
    <w:rsid w:val="002621DF"/>
    <w:rsid w:val="00277B24"/>
    <w:rsid w:val="0028303E"/>
    <w:rsid w:val="0028782C"/>
    <w:rsid w:val="00287D97"/>
    <w:rsid w:val="00295EB8"/>
    <w:rsid w:val="002A05DE"/>
    <w:rsid w:val="002A17FE"/>
    <w:rsid w:val="002A1C2E"/>
    <w:rsid w:val="002B3EF0"/>
    <w:rsid w:val="002B7628"/>
    <w:rsid w:val="002C5AE5"/>
    <w:rsid w:val="002E120B"/>
    <w:rsid w:val="002E1817"/>
    <w:rsid w:val="002F4880"/>
    <w:rsid w:val="002F6566"/>
    <w:rsid w:val="00303295"/>
    <w:rsid w:val="003116A5"/>
    <w:rsid w:val="00334955"/>
    <w:rsid w:val="00335823"/>
    <w:rsid w:val="003523B5"/>
    <w:rsid w:val="003528B5"/>
    <w:rsid w:val="00360719"/>
    <w:rsid w:val="00360FEB"/>
    <w:rsid w:val="00370EDE"/>
    <w:rsid w:val="00376811"/>
    <w:rsid w:val="00397B13"/>
    <w:rsid w:val="003A3511"/>
    <w:rsid w:val="003B25ED"/>
    <w:rsid w:val="003D08CC"/>
    <w:rsid w:val="003D0F44"/>
    <w:rsid w:val="003E4FC9"/>
    <w:rsid w:val="00402B0D"/>
    <w:rsid w:val="004077C6"/>
    <w:rsid w:val="00407A0E"/>
    <w:rsid w:val="00407D37"/>
    <w:rsid w:val="004239C2"/>
    <w:rsid w:val="0044280C"/>
    <w:rsid w:val="00443D74"/>
    <w:rsid w:val="00452ABB"/>
    <w:rsid w:val="00454AC5"/>
    <w:rsid w:val="00455EB2"/>
    <w:rsid w:val="004560FA"/>
    <w:rsid w:val="00465C6A"/>
    <w:rsid w:val="004B4FB5"/>
    <w:rsid w:val="004B5AA0"/>
    <w:rsid w:val="004C2DB5"/>
    <w:rsid w:val="004C40F5"/>
    <w:rsid w:val="004D0B0D"/>
    <w:rsid w:val="004F4BC1"/>
    <w:rsid w:val="004F5F0D"/>
    <w:rsid w:val="004F74CD"/>
    <w:rsid w:val="0050009E"/>
    <w:rsid w:val="00503561"/>
    <w:rsid w:val="00510E7E"/>
    <w:rsid w:val="00514CE6"/>
    <w:rsid w:val="005171BE"/>
    <w:rsid w:val="005218D4"/>
    <w:rsid w:val="0052458A"/>
    <w:rsid w:val="00533FDE"/>
    <w:rsid w:val="005346CB"/>
    <w:rsid w:val="00534A6D"/>
    <w:rsid w:val="0053764B"/>
    <w:rsid w:val="005413C4"/>
    <w:rsid w:val="00545F5F"/>
    <w:rsid w:val="00562261"/>
    <w:rsid w:val="00580158"/>
    <w:rsid w:val="0058066E"/>
    <w:rsid w:val="00580934"/>
    <w:rsid w:val="0059333F"/>
    <w:rsid w:val="005A18B4"/>
    <w:rsid w:val="005A4345"/>
    <w:rsid w:val="005B39E4"/>
    <w:rsid w:val="005B3FCD"/>
    <w:rsid w:val="005C4552"/>
    <w:rsid w:val="005C4AE0"/>
    <w:rsid w:val="005E2AC1"/>
    <w:rsid w:val="005E41B7"/>
    <w:rsid w:val="005F7F9F"/>
    <w:rsid w:val="00610648"/>
    <w:rsid w:val="0061299C"/>
    <w:rsid w:val="00613FD4"/>
    <w:rsid w:val="00631FF6"/>
    <w:rsid w:val="00632EB1"/>
    <w:rsid w:val="00640707"/>
    <w:rsid w:val="006421D8"/>
    <w:rsid w:val="0065248F"/>
    <w:rsid w:val="00654A88"/>
    <w:rsid w:val="00666043"/>
    <w:rsid w:val="00666289"/>
    <w:rsid w:val="006675AB"/>
    <w:rsid w:val="006726DB"/>
    <w:rsid w:val="006757C1"/>
    <w:rsid w:val="006B40F9"/>
    <w:rsid w:val="006E48CD"/>
    <w:rsid w:val="00700E0E"/>
    <w:rsid w:val="00706142"/>
    <w:rsid w:val="00710B17"/>
    <w:rsid w:val="00743FA2"/>
    <w:rsid w:val="00751930"/>
    <w:rsid w:val="00752266"/>
    <w:rsid w:val="007562F2"/>
    <w:rsid w:val="00773403"/>
    <w:rsid w:val="00780CE4"/>
    <w:rsid w:val="00786526"/>
    <w:rsid w:val="007906D4"/>
    <w:rsid w:val="007E6183"/>
    <w:rsid w:val="007E62BC"/>
    <w:rsid w:val="007F3B29"/>
    <w:rsid w:val="007F63E6"/>
    <w:rsid w:val="0080157D"/>
    <w:rsid w:val="0080670D"/>
    <w:rsid w:val="00806A09"/>
    <w:rsid w:val="00811277"/>
    <w:rsid w:val="00811963"/>
    <w:rsid w:val="00816E75"/>
    <w:rsid w:val="00817BC4"/>
    <w:rsid w:val="00831FB4"/>
    <w:rsid w:val="0084168A"/>
    <w:rsid w:val="00856FBF"/>
    <w:rsid w:val="00862BB4"/>
    <w:rsid w:val="00864E8F"/>
    <w:rsid w:val="00872A36"/>
    <w:rsid w:val="00887316"/>
    <w:rsid w:val="00890BCB"/>
    <w:rsid w:val="00896468"/>
    <w:rsid w:val="008A4B5F"/>
    <w:rsid w:val="008A67EE"/>
    <w:rsid w:val="008B4367"/>
    <w:rsid w:val="008C6A21"/>
    <w:rsid w:val="008D41F3"/>
    <w:rsid w:val="008D7A01"/>
    <w:rsid w:val="008D7E37"/>
    <w:rsid w:val="008D7FFA"/>
    <w:rsid w:val="008E3EF7"/>
    <w:rsid w:val="008E783B"/>
    <w:rsid w:val="009075F7"/>
    <w:rsid w:val="0093087F"/>
    <w:rsid w:val="00930D93"/>
    <w:rsid w:val="00937D83"/>
    <w:rsid w:val="00953D79"/>
    <w:rsid w:val="00965C17"/>
    <w:rsid w:val="00970591"/>
    <w:rsid w:val="00971051"/>
    <w:rsid w:val="009743F5"/>
    <w:rsid w:val="0097670F"/>
    <w:rsid w:val="009808BA"/>
    <w:rsid w:val="00986508"/>
    <w:rsid w:val="009871A5"/>
    <w:rsid w:val="0099213B"/>
    <w:rsid w:val="009948EB"/>
    <w:rsid w:val="009B7F8D"/>
    <w:rsid w:val="00A03AB9"/>
    <w:rsid w:val="00A11ADE"/>
    <w:rsid w:val="00A149AE"/>
    <w:rsid w:val="00A236BD"/>
    <w:rsid w:val="00A503E1"/>
    <w:rsid w:val="00A519E4"/>
    <w:rsid w:val="00A651B4"/>
    <w:rsid w:val="00A746F5"/>
    <w:rsid w:val="00A8039E"/>
    <w:rsid w:val="00A85ED3"/>
    <w:rsid w:val="00A93B38"/>
    <w:rsid w:val="00A95C68"/>
    <w:rsid w:val="00A97752"/>
    <w:rsid w:val="00AA1D23"/>
    <w:rsid w:val="00AA6E82"/>
    <w:rsid w:val="00AA7CD7"/>
    <w:rsid w:val="00AC52AC"/>
    <w:rsid w:val="00AD2D4B"/>
    <w:rsid w:val="00AE0C14"/>
    <w:rsid w:val="00AE11BC"/>
    <w:rsid w:val="00AE18AD"/>
    <w:rsid w:val="00AF4039"/>
    <w:rsid w:val="00AF4051"/>
    <w:rsid w:val="00B12E5A"/>
    <w:rsid w:val="00B158A6"/>
    <w:rsid w:val="00B15F8D"/>
    <w:rsid w:val="00B222A7"/>
    <w:rsid w:val="00B22788"/>
    <w:rsid w:val="00B2481E"/>
    <w:rsid w:val="00B312A3"/>
    <w:rsid w:val="00B40B65"/>
    <w:rsid w:val="00B50096"/>
    <w:rsid w:val="00B52B16"/>
    <w:rsid w:val="00B5770B"/>
    <w:rsid w:val="00B613D1"/>
    <w:rsid w:val="00B63C32"/>
    <w:rsid w:val="00B74975"/>
    <w:rsid w:val="00B75488"/>
    <w:rsid w:val="00BA4CE8"/>
    <w:rsid w:val="00BB1BA7"/>
    <w:rsid w:val="00BB439D"/>
    <w:rsid w:val="00BB6E31"/>
    <w:rsid w:val="00BD33B3"/>
    <w:rsid w:val="00BE30D4"/>
    <w:rsid w:val="00BE3AA6"/>
    <w:rsid w:val="00BF31B2"/>
    <w:rsid w:val="00BF533F"/>
    <w:rsid w:val="00C025FF"/>
    <w:rsid w:val="00C120BD"/>
    <w:rsid w:val="00C1422A"/>
    <w:rsid w:val="00C16F27"/>
    <w:rsid w:val="00C20E06"/>
    <w:rsid w:val="00C3258D"/>
    <w:rsid w:val="00C42A4C"/>
    <w:rsid w:val="00C44F5D"/>
    <w:rsid w:val="00C5299D"/>
    <w:rsid w:val="00C64AD8"/>
    <w:rsid w:val="00C64FC8"/>
    <w:rsid w:val="00C7025E"/>
    <w:rsid w:val="00C82C0F"/>
    <w:rsid w:val="00C86189"/>
    <w:rsid w:val="00C921A9"/>
    <w:rsid w:val="00C94C27"/>
    <w:rsid w:val="00CA39F5"/>
    <w:rsid w:val="00CC6698"/>
    <w:rsid w:val="00CD752E"/>
    <w:rsid w:val="00CE34F8"/>
    <w:rsid w:val="00CE7E46"/>
    <w:rsid w:val="00CF217B"/>
    <w:rsid w:val="00CF2445"/>
    <w:rsid w:val="00D02415"/>
    <w:rsid w:val="00D11705"/>
    <w:rsid w:val="00D13F6E"/>
    <w:rsid w:val="00D203B4"/>
    <w:rsid w:val="00D2133F"/>
    <w:rsid w:val="00D258AA"/>
    <w:rsid w:val="00D32750"/>
    <w:rsid w:val="00D33B6F"/>
    <w:rsid w:val="00D42FEE"/>
    <w:rsid w:val="00D54201"/>
    <w:rsid w:val="00D545BE"/>
    <w:rsid w:val="00D6142B"/>
    <w:rsid w:val="00D61A80"/>
    <w:rsid w:val="00D84268"/>
    <w:rsid w:val="00D85578"/>
    <w:rsid w:val="00D9067B"/>
    <w:rsid w:val="00D912C4"/>
    <w:rsid w:val="00D91EB2"/>
    <w:rsid w:val="00D939A0"/>
    <w:rsid w:val="00D968E2"/>
    <w:rsid w:val="00DA205F"/>
    <w:rsid w:val="00DA7BA9"/>
    <w:rsid w:val="00DA7FFC"/>
    <w:rsid w:val="00DB1AF5"/>
    <w:rsid w:val="00DB4CE0"/>
    <w:rsid w:val="00DE688D"/>
    <w:rsid w:val="00DF3E92"/>
    <w:rsid w:val="00DF60AB"/>
    <w:rsid w:val="00E01F65"/>
    <w:rsid w:val="00E04230"/>
    <w:rsid w:val="00E05470"/>
    <w:rsid w:val="00E069A9"/>
    <w:rsid w:val="00E10935"/>
    <w:rsid w:val="00E10943"/>
    <w:rsid w:val="00E1385E"/>
    <w:rsid w:val="00E21DD3"/>
    <w:rsid w:val="00E34C08"/>
    <w:rsid w:val="00E365AE"/>
    <w:rsid w:val="00E36935"/>
    <w:rsid w:val="00E372AE"/>
    <w:rsid w:val="00E46951"/>
    <w:rsid w:val="00E54044"/>
    <w:rsid w:val="00E54BF7"/>
    <w:rsid w:val="00E550CC"/>
    <w:rsid w:val="00E57717"/>
    <w:rsid w:val="00E5793E"/>
    <w:rsid w:val="00E6750E"/>
    <w:rsid w:val="00E713B1"/>
    <w:rsid w:val="00E72455"/>
    <w:rsid w:val="00E742CC"/>
    <w:rsid w:val="00E91AE4"/>
    <w:rsid w:val="00E95AE1"/>
    <w:rsid w:val="00EA1782"/>
    <w:rsid w:val="00EA31E9"/>
    <w:rsid w:val="00EA3B57"/>
    <w:rsid w:val="00EB0D1F"/>
    <w:rsid w:val="00EC2623"/>
    <w:rsid w:val="00ED6AD5"/>
    <w:rsid w:val="00EF77D8"/>
    <w:rsid w:val="00F11932"/>
    <w:rsid w:val="00F12BE2"/>
    <w:rsid w:val="00F23355"/>
    <w:rsid w:val="00F254C0"/>
    <w:rsid w:val="00F2644A"/>
    <w:rsid w:val="00F27164"/>
    <w:rsid w:val="00F30DAC"/>
    <w:rsid w:val="00F33B18"/>
    <w:rsid w:val="00F416A9"/>
    <w:rsid w:val="00F433EF"/>
    <w:rsid w:val="00F50A6F"/>
    <w:rsid w:val="00F50D9B"/>
    <w:rsid w:val="00F7377D"/>
    <w:rsid w:val="00F74897"/>
    <w:rsid w:val="00F85350"/>
    <w:rsid w:val="00FB51AF"/>
    <w:rsid w:val="00FE20AB"/>
    <w:rsid w:val="00FE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7D7BD8"/>
  <w14:defaultImageDpi w14:val="300"/>
  <w15:docId w15:val="{72FF8770-3B28-49DB-A08B-DE1D1574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F31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6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30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72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16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267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24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313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70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83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04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986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10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33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89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48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8914">
          <w:marLeft w:val="6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533">
          <w:marLeft w:val="6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国立病院機構　医王病院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千穂</dc:creator>
  <cp:keywords/>
  <dc:description/>
  <cp:lastModifiedBy>岡田　崇志／Okada,Takashi</cp:lastModifiedBy>
  <cp:revision>103</cp:revision>
  <dcterms:created xsi:type="dcterms:W3CDTF">2022-11-26T07:38:00Z</dcterms:created>
  <dcterms:modified xsi:type="dcterms:W3CDTF">2025-06-30T06:27:00Z</dcterms:modified>
</cp:coreProperties>
</file>